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250" w14:textId="77777777" w:rsidR="005B5F00" w:rsidRDefault="00000000">
      <w:pPr>
        <w:pStyle w:val="Standard"/>
        <w:jc w:val="both"/>
      </w:pPr>
      <w:r>
        <w:rPr>
          <w:rFonts w:ascii="Aptos" w:hAnsi="Aptos"/>
          <w:b/>
          <w:bCs/>
          <w:sz w:val="32"/>
          <w:szCs w:val="32"/>
          <w:lang w:val="en-US"/>
        </w:rPr>
        <w:t xml:space="preserve">Join </w:t>
      </w:r>
      <w:r>
        <w:rPr>
          <w:rFonts w:ascii="Aptos" w:hAnsi="Aptos"/>
          <w:b/>
          <w:bCs/>
          <w:i/>
          <w:iCs/>
          <w:sz w:val="32"/>
          <w:szCs w:val="32"/>
          <w:lang w:val="en-US"/>
        </w:rPr>
        <w:t>IZTECH</w:t>
      </w:r>
      <w:r>
        <w:rPr>
          <w:rFonts w:ascii="Aptos" w:hAnsi="Aptos"/>
          <w:b/>
          <w:bCs/>
          <w:sz w:val="32"/>
          <w:szCs w:val="32"/>
          <w:lang w:val="en-US"/>
        </w:rPr>
        <w:t xml:space="preserve"> Computer Engineering</w:t>
      </w:r>
    </w:p>
    <w:p w14:paraId="39375433" w14:textId="77777777" w:rsidR="005B5F00" w:rsidRDefault="005B5F00">
      <w:pPr>
        <w:pStyle w:val="Standard"/>
        <w:jc w:val="both"/>
        <w:rPr>
          <w:rFonts w:ascii="Aptos" w:hAnsi="Aptos"/>
          <w:b/>
          <w:bCs/>
          <w:lang w:val="en-US"/>
        </w:rPr>
      </w:pPr>
    </w:p>
    <w:p w14:paraId="1AA5F9E7" w14:textId="77777777" w:rsidR="005B5F00" w:rsidRDefault="00000000">
      <w:pPr>
        <w:pStyle w:val="Standard"/>
        <w:jc w:val="both"/>
        <w:rPr>
          <w:rFonts w:ascii="Aptos" w:hAnsi="Aptos"/>
          <w:b/>
          <w:bCs/>
          <w:lang w:val="en-US"/>
        </w:rPr>
      </w:pPr>
      <w:r>
        <w:rPr>
          <w:rFonts w:ascii="Aptos" w:hAnsi="Aptos"/>
          <w:b/>
          <w:bCs/>
          <w:lang w:val="en-US"/>
        </w:rPr>
        <w:t>Build your research program at IZTECH</w:t>
      </w:r>
    </w:p>
    <w:p w14:paraId="6C70D06F" w14:textId="77777777" w:rsidR="005B5F00" w:rsidRDefault="005B5F00">
      <w:pPr>
        <w:pStyle w:val="Standard"/>
        <w:jc w:val="both"/>
        <w:rPr>
          <w:rFonts w:ascii="Aptos" w:hAnsi="Aptos"/>
          <w:b/>
          <w:bCs/>
          <w:lang w:val="en-US"/>
        </w:rPr>
      </w:pPr>
    </w:p>
    <w:p w14:paraId="3EF91109" w14:textId="77777777" w:rsidR="005B5F00" w:rsidRDefault="00000000">
      <w:pPr>
        <w:pStyle w:val="Standard"/>
        <w:jc w:val="both"/>
        <w:rPr>
          <w:rFonts w:ascii="Aptos" w:hAnsi="Aptos"/>
          <w:lang w:val="en-US"/>
        </w:rPr>
      </w:pPr>
      <w:r>
        <w:rPr>
          <w:rFonts w:ascii="Aptos" w:hAnsi="Aptos"/>
          <w:lang w:val="en-US"/>
        </w:rPr>
        <w:t>The Department of Computer Engineering at İzmir Institute of Technology (IZTECH) is looking to broaden its faculty and research portfolio through new academic expertise and research directions.</w:t>
      </w:r>
    </w:p>
    <w:p w14:paraId="740F5085" w14:textId="77777777" w:rsidR="005B5F00" w:rsidRDefault="005B5F00">
      <w:pPr>
        <w:pStyle w:val="Standard"/>
        <w:jc w:val="both"/>
        <w:rPr>
          <w:rFonts w:ascii="Aptos" w:hAnsi="Aptos"/>
          <w:lang w:val="en-US"/>
        </w:rPr>
      </w:pPr>
    </w:p>
    <w:p w14:paraId="0A90FEBF" w14:textId="77777777" w:rsidR="005B5F00" w:rsidRDefault="00000000">
      <w:pPr>
        <w:pStyle w:val="Standard"/>
        <w:jc w:val="both"/>
      </w:pPr>
      <w:r>
        <w:rPr>
          <w:rFonts w:ascii="Aptos" w:hAnsi="Aptos"/>
          <w:lang w:val="en-US"/>
        </w:rPr>
        <w:t xml:space="preserve">We are particularly interested in hearing from researchers at the </w:t>
      </w:r>
      <w:r>
        <w:rPr>
          <w:rFonts w:ascii="Aptos" w:hAnsi="Aptos"/>
          <w:b/>
          <w:bCs/>
          <w:i/>
          <w:iCs/>
          <w:lang w:val="en-US"/>
        </w:rPr>
        <w:t>Associate Professor</w:t>
      </w:r>
      <w:r>
        <w:rPr>
          <w:rFonts w:ascii="Aptos" w:hAnsi="Aptos"/>
          <w:b/>
          <w:bCs/>
          <w:lang w:val="en-US"/>
        </w:rPr>
        <w:t xml:space="preserve"> and </w:t>
      </w:r>
      <w:r>
        <w:rPr>
          <w:rFonts w:ascii="Aptos" w:hAnsi="Aptos"/>
          <w:b/>
          <w:bCs/>
          <w:i/>
          <w:iCs/>
          <w:lang w:val="en-US"/>
        </w:rPr>
        <w:t>Assistant Professor</w:t>
      </w:r>
      <w:r>
        <w:rPr>
          <w:rFonts w:ascii="Aptos" w:hAnsi="Aptos"/>
          <w:b/>
          <w:bCs/>
          <w:lang w:val="en-US"/>
        </w:rPr>
        <w:t xml:space="preserve"> levels</w:t>
      </w:r>
      <w:r>
        <w:rPr>
          <w:rFonts w:ascii="Aptos" w:hAnsi="Aptos"/>
          <w:lang w:val="en-US"/>
        </w:rPr>
        <w:t xml:space="preserve"> whose work can complement our existing strengths, establish new research groups, and contribute to the long-term academic development of the department.</w:t>
      </w:r>
    </w:p>
    <w:p w14:paraId="7789A5BF" w14:textId="77777777" w:rsidR="005B5F00" w:rsidRDefault="005B5F00">
      <w:pPr>
        <w:pStyle w:val="Standard"/>
        <w:jc w:val="both"/>
        <w:rPr>
          <w:rFonts w:ascii="Aptos" w:hAnsi="Aptos"/>
          <w:lang w:val="en-US"/>
        </w:rPr>
      </w:pPr>
    </w:p>
    <w:p w14:paraId="76A891B6" w14:textId="77777777" w:rsidR="005B5F00" w:rsidRDefault="00000000">
      <w:pPr>
        <w:pStyle w:val="Standard"/>
        <w:jc w:val="both"/>
        <w:rPr>
          <w:rFonts w:ascii="Aptos" w:hAnsi="Aptos"/>
          <w:lang w:val="en-US"/>
        </w:rPr>
      </w:pPr>
      <w:r>
        <w:rPr>
          <w:rFonts w:ascii="Aptos" w:hAnsi="Aptos"/>
          <w:lang w:val="en-US"/>
        </w:rPr>
        <w:t>IZTECH offers a research-oriented environment with undergraduate, MSc, and PhD programs, strong links across engineering and the natural sciences, and a campus culture centered on research and graduate education.</w:t>
      </w:r>
    </w:p>
    <w:p w14:paraId="3BEAE0BD" w14:textId="77777777" w:rsidR="005B5F00" w:rsidRDefault="005B5F00">
      <w:pPr>
        <w:pStyle w:val="Standard"/>
        <w:jc w:val="both"/>
        <w:rPr>
          <w:rFonts w:ascii="Aptos" w:hAnsi="Aptos"/>
          <w:lang w:val="en-US"/>
        </w:rPr>
      </w:pPr>
    </w:p>
    <w:p w14:paraId="3CBC829C" w14:textId="77777777" w:rsidR="005B5F00" w:rsidRDefault="00000000">
      <w:pPr>
        <w:pStyle w:val="Standard"/>
        <w:jc w:val="both"/>
        <w:rPr>
          <w:rFonts w:ascii="Aptos" w:hAnsi="Aptos"/>
          <w:b/>
          <w:bCs/>
          <w:lang w:val="en-US"/>
        </w:rPr>
      </w:pPr>
      <w:r>
        <w:rPr>
          <w:rFonts w:ascii="Aptos" w:hAnsi="Aptos"/>
          <w:b/>
          <w:bCs/>
          <w:lang w:val="en-US"/>
        </w:rPr>
        <w:t>Research areas we aim to strengthen</w:t>
      </w:r>
    </w:p>
    <w:p w14:paraId="26EB6D3F" w14:textId="77777777" w:rsidR="005B5F00" w:rsidRDefault="005B5F00">
      <w:pPr>
        <w:pStyle w:val="Standard"/>
        <w:jc w:val="both"/>
        <w:rPr>
          <w:rFonts w:ascii="Aptos" w:hAnsi="Aptos"/>
          <w:b/>
          <w:bCs/>
          <w:lang w:val="en-US"/>
        </w:rPr>
      </w:pPr>
    </w:p>
    <w:p w14:paraId="30CAC3CF" w14:textId="77777777" w:rsidR="005B5F00" w:rsidRDefault="00000000">
      <w:pPr>
        <w:pStyle w:val="Standard"/>
        <w:jc w:val="both"/>
        <w:rPr>
          <w:rFonts w:ascii="Aptos" w:hAnsi="Aptos"/>
          <w:lang w:val="en-US"/>
        </w:rPr>
      </w:pPr>
      <w:r>
        <w:rPr>
          <w:rFonts w:ascii="Aptos" w:hAnsi="Aptos"/>
          <w:lang w:val="en-US"/>
        </w:rPr>
        <w:t>Rather than expanding uniformly across all areas of computer engineering, we are particularly interested in building stronger research capacity in selected fields where new faculty can make a distinctive contribution.</w:t>
      </w:r>
    </w:p>
    <w:p w14:paraId="6DC69F55" w14:textId="77777777" w:rsidR="005B5F00" w:rsidRDefault="005B5F00">
      <w:pPr>
        <w:pStyle w:val="Standard"/>
        <w:jc w:val="both"/>
        <w:rPr>
          <w:rFonts w:ascii="Aptos" w:hAnsi="Aptos"/>
          <w:lang w:val="en-US"/>
        </w:rPr>
      </w:pPr>
    </w:p>
    <w:p w14:paraId="77DB767D" w14:textId="77777777" w:rsidR="005B5F00" w:rsidRDefault="00000000">
      <w:pPr>
        <w:pStyle w:val="Standard"/>
        <w:jc w:val="both"/>
        <w:rPr>
          <w:rFonts w:ascii="Aptos" w:hAnsi="Aptos"/>
          <w:b/>
          <w:bCs/>
          <w:lang w:val="en-US"/>
        </w:rPr>
      </w:pPr>
      <w:r>
        <w:rPr>
          <w:rFonts w:ascii="Aptos" w:hAnsi="Aptos"/>
          <w:b/>
          <w:bCs/>
          <w:lang w:val="en-US"/>
        </w:rPr>
        <w:t>Cybersecurity, Privacy, and Trustworthy Computing</w:t>
      </w:r>
    </w:p>
    <w:p w14:paraId="395D87EE" w14:textId="77777777" w:rsidR="005B5F00" w:rsidRDefault="005B5F00">
      <w:pPr>
        <w:pStyle w:val="Standard"/>
        <w:jc w:val="both"/>
        <w:rPr>
          <w:rFonts w:ascii="Aptos" w:hAnsi="Aptos"/>
          <w:b/>
          <w:bCs/>
          <w:lang w:val="en-US"/>
        </w:rPr>
      </w:pPr>
    </w:p>
    <w:p w14:paraId="54348C4D" w14:textId="77777777" w:rsidR="005B5F00" w:rsidRDefault="00000000">
      <w:pPr>
        <w:pStyle w:val="Standard"/>
        <w:jc w:val="both"/>
        <w:rPr>
          <w:rFonts w:ascii="Aptos" w:hAnsi="Aptos"/>
          <w:lang w:val="en-US"/>
        </w:rPr>
      </w:pPr>
      <w:r>
        <w:rPr>
          <w:rFonts w:ascii="Aptos" w:hAnsi="Aptos"/>
          <w:lang w:val="en-US"/>
        </w:rPr>
        <w:t>Topics of interest include systems and software security, network and cloud security, applied cryptography, privacy-enhancing technologies, security of AI systems, vulnerability analysis, usable security, and dependable computing.</w:t>
      </w:r>
    </w:p>
    <w:p w14:paraId="7EF753D0" w14:textId="77777777" w:rsidR="005B5F00" w:rsidRDefault="005B5F00">
      <w:pPr>
        <w:pStyle w:val="Standard"/>
        <w:jc w:val="both"/>
        <w:rPr>
          <w:rFonts w:ascii="Aptos" w:hAnsi="Aptos"/>
          <w:lang w:val="en-US"/>
        </w:rPr>
      </w:pPr>
    </w:p>
    <w:p w14:paraId="71575DB4" w14:textId="77777777" w:rsidR="005B5F00" w:rsidRDefault="00000000">
      <w:pPr>
        <w:pStyle w:val="Standard"/>
        <w:jc w:val="both"/>
        <w:rPr>
          <w:rFonts w:ascii="Aptos" w:hAnsi="Aptos"/>
          <w:lang w:val="en-US"/>
        </w:rPr>
      </w:pPr>
      <w:r>
        <w:rPr>
          <w:rFonts w:ascii="Aptos" w:hAnsi="Aptos"/>
          <w:lang w:val="en-US"/>
        </w:rPr>
        <w:t>We are especially interested in researchers who can establish a visible research program connecting cybersecurity with modern software, data, and intelligent systems.</w:t>
      </w:r>
    </w:p>
    <w:p w14:paraId="3FB2A812" w14:textId="77777777" w:rsidR="005B5F00" w:rsidRDefault="005B5F00">
      <w:pPr>
        <w:pStyle w:val="Standard"/>
        <w:jc w:val="both"/>
        <w:rPr>
          <w:rFonts w:ascii="Aptos" w:hAnsi="Aptos"/>
          <w:lang w:val="en-US"/>
        </w:rPr>
      </w:pPr>
    </w:p>
    <w:p w14:paraId="43E680BF" w14:textId="77777777" w:rsidR="005B5F00" w:rsidRDefault="00000000">
      <w:pPr>
        <w:pStyle w:val="Standard"/>
        <w:jc w:val="both"/>
        <w:rPr>
          <w:rFonts w:ascii="Aptos" w:hAnsi="Aptos"/>
          <w:b/>
          <w:bCs/>
          <w:lang w:val="en-US"/>
        </w:rPr>
      </w:pPr>
      <w:r>
        <w:rPr>
          <w:rFonts w:ascii="Aptos" w:hAnsi="Aptos"/>
          <w:b/>
          <w:bCs/>
          <w:lang w:val="en-US"/>
        </w:rPr>
        <w:t>Distributed, Cloud, and Intelligent Computing Systems</w:t>
      </w:r>
    </w:p>
    <w:p w14:paraId="7CE600CA" w14:textId="77777777" w:rsidR="005B5F00" w:rsidRDefault="005B5F00">
      <w:pPr>
        <w:pStyle w:val="Standard"/>
        <w:jc w:val="both"/>
        <w:rPr>
          <w:rFonts w:ascii="Aptos" w:hAnsi="Aptos"/>
          <w:b/>
          <w:bCs/>
          <w:lang w:val="en-US"/>
        </w:rPr>
      </w:pPr>
    </w:p>
    <w:p w14:paraId="1EB94AAF" w14:textId="77777777" w:rsidR="005B5F00" w:rsidRDefault="00000000">
      <w:pPr>
        <w:pStyle w:val="Standard"/>
        <w:jc w:val="both"/>
        <w:rPr>
          <w:rFonts w:ascii="Aptos" w:hAnsi="Aptos"/>
          <w:lang w:val="en-US"/>
        </w:rPr>
      </w:pPr>
      <w:r>
        <w:rPr>
          <w:rFonts w:ascii="Aptos" w:hAnsi="Aptos"/>
          <w:lang w:val="en-US"/>
        </w:rPr>
        <w:t>We welcome research in distributed systems, cloud and edge computing, computer networks, scalable computing infrastructures, high-performance and heterogeneous computing, large-scale data processing, and systems for machine learning.</w:t>
      </w:r>
    </w:p>
    <w:p w14:paraId="4572D472" w14:textId="77777777" w:rsidR="005B5F00" w:rsidRDefault="005B5F00">
      <w:pPr>
        <w:pStyle w:val="Standard"/>
        <w:jc w:val="both"/>
        <w:rPr>
          <w:rFonts w:ascii="Aptos" w:hAnsi="Aptos"/>
          <w:lang w:val="en-US"/>
        </w:rPr>
      </w:pPr>
    </w:p>
    <w:p w14:paraId="614CEE15" w14:textId="77777777" w:rsidR="005B5F00" w:rsidRDefault="00000000">
      <w:pPr>
        <w:pStyle w:val="Standard"/>
        <w:jc w:val="both"/>
        <w:rPr>
          <w:rFonts w:ascii="Aptos" w:hAnsi="Aptos"/>
          <w:lang w:val="en-US"/>
        </w:rPr>
      </w:pPr>
      <w:r>
        <w:rPr>
          <w:rFonts w:ascii="Aptos" w:hAnsi="Aptos"/>
          <w:lang w:val="en-US"/>
        </w:rPr>
        <w:t>Research addressing scalability, reliability, efficiency, and intelligent resource management in modern computing environments is particularly relevant.</w:t>
      </w:r>
    </w:p>
    <w:p w14:paraId="5F567F35" w14:textId="77777777" w:rsidR="005B5F00" w:rsidRDefault="005B5F00">
      <w:pPr>
        <w:pStyle w:val="Standard"/>
        <w:jc w:val="both"/>
        <w:rPr>
          <w:rFonts w:ascii="Aptos" w:hAnsi="Aptos"/>
          <w:lang w:val="en-US"/>
        </w:rPr>
      </w:pPr>
    </w:p>
    <w:p w14:paraId="145AFD75" w14:textId="77777777" w:rsidR="005B5F00" w:rsidRDefault="00000000">
      <w:pPr>
        <w:pStyle w:val="Standard"/>
        <w:jc w:val="both"/>
        <w:rPr>
          <w:rFonts w:ascii="Aptos" w:hAnsi="Aptos"/>
          <w:b/>
          <w:bCs/>
          <w:lang w:val="en-US"/>
        </w:rPr>
      </w:pPr>
      <w:r>
        <w:rPr>
          <w:rFonts w:ascii="Aptos" w:hAnsi="Aptos"/>
          <w:b/>
          <w:bCs/>
          <w:lang w:val="en-US"/>
        </w:rPr>
        <w:t>Programming Languages, Compilers, and Formal Methods</w:t>
      </w:r>
    </w:p>
    <w:p w14:paraId="01BA25E2" w14:textId="77777777" w:rsidR="005B5F00" w:rsidRDefault="005B5F00">
      <w:pPr>
        <w:pStyle w:val="Standard"/>
        <w:jc w:val="both"/>
        <w:rPr>
          <w:rFonts w:ascii="Aptos" w:hAnsi="Aptos"/>
          <w:b/>
          <w:bCs/>
          <w:lang w:val="en-US"/>
        </w:rPr>
      </w:pPr>
    </w:p>
    <w:p w14:paraId="5D4C014D" w14:textId="77777777" w:rsidR="005B5F00" w:rsidRDefault="00000000">
      <w:pPr>
        <w:pStyle w:val="Standard"/>
        <w:jc w:val="both"/>
        <w:rPr>
          <w:rFonts w:ascii="Aptos" w:hAnsi="Aptos"/>
          <w:lang w:val="en-US"/>
        </w:rPr>
      </w:pPr>
      <w:r>
        <w:rPr>
          <w:rFonts w:ascii="Aptos" w:hAnsi="Aptos"/>
          <w:lang w:val="en-US"/>
        </w:rPr>
        <w:t>We aim to develop stronger research capacity in programming language technologies and the foundations of reliable software.</w:t>
      </w:r>
    </w:p>
    <w:p w14:paraId="47DADBA3" w14:textId="77777777" w:rsidR="005B5F00" w:rsidRDefault="005B5F00">
      <w:pPr>
        <w:pStyle w:val="Standard"/>
        <w:jc w:val="both"/>
        <w:rPr>
          <w:rFonts w:ascii="Aptos" w:hAnsi="Aptos"/>
          <w:lang w:val="en-US"/>
        </w:rPr>
      </w:pPr>
    </w:p>
    <w:p w14:paraId="3228E5F1" w14:textId="77777777" w:rsidR="005B5F00" w:rsidRDefault="00000000">
      <w:pPr>
        <w:pStyle w:val="Standard"/>
        <w:jc w:val="both"/>
        <w:rPr>
          <w:rFonts w:ascii="Aptos" w:hAnsi="Aptos"/>
          <w:lang w:val="en-US"/>
        </w:rPr>
      </w:pPr>
      <w:r>
        <w:rPr>
          <w:rFonts w:ascii="Aptos" w:hAnsi="Aptos"/>
          <w:lang w:val="en-US"/>
        </w:rPr>
        <w:t>Relevant topics include programming language design, compilers, program analysis, formal verification, model checking, automated reasoning, program synthesis, and software correctness.</w:t>
      </w:r>
    </w:p>
    <w:p w14:paraId="660A0D57" w14:textId="77777777" w:rsidR="005B5F00" w:rsidRDefault="00000000">
      <w:pPr>
        <w:pStyle w:val="Standard"/>
        <w:jc w:val="both"/>
        <w:rPr>
          <w:rFonts w:ascii="Aptos" w:hAnsi="Aptos"/>
          <w:lang w:val="en-US"/>
        </w:rPr>
      </w:pPr>
      <w:r>
        <w:rPr>
          <w:rFonts w:ascii="Aptos" w:hAnsi="Aptos"/>
          <w:lang w:val="en-US"/>
        </w:rPr>
        <w:t>Intersections with artificial intelligence, cybersecurity, software engineering, and high-</w:t>
      </w:r>
      <w:r>
        <w:rPr>
          <w:rFonts w:ascii="Aptos" w:hAnsi="Aptos"/>
          <w:lang w:val="en-US"/>
        </w:rPr>
        <w:lastRenderedPageBreak/>
        <w:t>performance computing are particularly welcome.</w:t>
      </w:r>
    </w:p>
    <w:p w14:paraId="2AAEA4B0" w14:textId="77777777" w:rsidR="005B5F00" w:rsidRDefault="005B5F00">
      <w:pPr>
        <w:pStyle w:val="Standard"/>
        <w:jc w:val="both"/>
        <w:rPr>
          <w:rFonts w:ascii="Aptos" w:hAnsi="Aptos"/>
          <w:lang w:val="en-US"/>
        </w:rPr>
      </w:pPr>
    </w:p>
    <w:p w14:paraId="08F0C4DD" w14:textId="77777777" w:rsidR="005B5F00" w:rsidRDefault="00000000">
      <w:pPr>
        <w:pStyle w:val="Standard"/>
        <w:jc w:val="both"/>
        <w:rPr>
          <w:rFonts w:ascii="Aptos" w:hAnsi="Aptos"/>
          <w:b/>
          <w:bCs/>
          <w:lang w:val="en-US"/>
        </w:rPr>
      </w:pPr>
      <w:r>
        <w:rPr>
          <w:rFonts w:ascii="Aptos" w:hAnsi="Aptos"/>
          <w:b/>
          <w:bCs/>
          <w:lang w:val="en-US"/>
        </w:rPr>
        <w:t>Human-Centered Computing and Human–AI Interaction</w:t>
      </w:r>
    </w:p>
    <w:p w14:paraId="17BD0C5B" w14:textId="77777777" w:rsidR="005B5F00" w:rsidRDefault="005B5F00">
      <w:pPr>
        <w:pStyle w:val="Standard"/>
        <w:jc w:val="both"/>
        <w:rPr>
          <w:rFonts w:ascii="Aptos" w:hAnsi="Aptos"/>
          <w:b/>
          <w:bCs/>
          <w:lang w:val="en-US"/>
        </w:rPr>
      </w:pPr>
    </w:p>
    <w:p w14:paraId="4A8FD021" w14:textId="77777777" w:rsidR="005B5F00" w:rsidRDefault="00000000">
      <w:pPr>
        <w:pStyle w:val="Standard"/>
        <w:jc w:val="both"/>
        <w:rPr>
          <w:rFonts w:ascii="Aptos" w:hAnsi="Aptos"/>
          <w:lang w:val="en-US"/>
        </w:rPr>
      </w:pPr>
      <w:r>
        <w:rPr>
          <w:rFonts w:ascii="Aptos" w:hAnsi="Aptos"/>
          <w:lang w:val="en-US"/>
        </w:rPr>
        <w:t>We are interested in developing research in human–computer interaction, human–AI interaction, intelligent interfaces, accessible computing, information visualization, visual analytics, interactive machine learning, collaborative systems, and extended reality.</w:t>
      </w:r>
    </w:p>
    <w:p w14:paraId="0A30705C" w14:textId="77777777" w:rsidR="005B5F00" w:rsidRDefault="005B5F00">
      <w:pPr>
        <w:pStyle w:val="Standard"/>
        <w:jc w:val="both"/>
        <w:rPr>
          <w:rFonts w:ascii="Aptos" w:hAnsi="Aptos"/>
          <w:lang w:val="en-US"/>
        </w:rPr>
      </w:pPr>
    </w:p>
    <w:p w14:paraId="7F534240" w14:textId="77777777" w:rsidR="005B5F00" w:rsidRDefault="00000000">
      <w:pPr>
        <w:pStyle w:val="Standard"/>
        <w:jc w:val="both"/>
        <w:rPr>
          <w:rFonts w:ascii="Aptos" w:hAnsi="Aptos"/>
          <w:lang w:val="en-US"/>
        </w:rPr>
      </w:pPr>
      <w:r>
        <w:rPr>
          <w:rFonts w:ascii="Aptos" w:hAnsi="Aptos"/>
          <w:lang w:val="en-US"/>
        </w:rPr>
        <w:t>Researchers combining strong computational contributions with rigorous human-centered experimentation would add an important new dimension to the department.</w:t>
      </w:r>
    </w:p>
    <w:p w14:paraId="3821805F" w14:textId="77777777" w:rsidR="005B5F00" w:rsidRDefault="005B5F00">
      <w:pPr>
        <w:pStyle w:val="Standard"/>
        <w:jc w:val="both"/>
        <w:rPr>
          <w:rFonts w:ascii="Aptos" w:hAnsi="Aptos"/>
          <w:lang w:val="en-US"/>
        </w:rPr>
      </w:pPr>
    </w:p>
    <w:p w14:paraId="78467E5F" w14:textId="77777777" w:rsidR="005B5F00" w:rsidRDefault="00000000">
      <w:pPr>
        <w:pStyle w:val="Standard"/>
        <w:jc w:val="both"/>
        <w:rPr>
          <w:rFonts w:ascii="Aptos" w:hAnsi="Aptos"/>
          <w:b/>
          <w:bCs/>
          <w:lang w:val="en-US"/>
        </w:rPr>
      </w:pPr>
      <w:r>
        <w:rPr>
          <w:rFonts w:ascii="Aptos" w:hAnsi="Aptos"/>
          <w:b/>
          <w:bCs/>
          <w:lang w:val="en-US"/>
        </w:rPr>
        <w:t>Algorithms, Optimization, and Foundations of Computing</w:t>
      </w:r>
    </w:p>
    <w:p w14:paraId="436AF5C0" w14:textId="77777777" w:rsidR="005B5F00" w:rsidRDefault="005B5F00">
      <w:pPr>
        <w:pStyle w:val="Standard"/>
        <w:jc w:val="both"/>
        <w:rPr>
          <w:rFonts w:ascii="Aptos" w:hAnsi="Aptos"/>
          <w:b/>
          <w:bCs/>
          <w:lang w:val="en-US"/>
        </w:rPr>
      </w:pPr>
    </w:p>
    <w:p w14:paraId="7962AEAC" w14:textId="77777777" w:rsidR="005B5F00" w:rsidRDefault="00000000">
      <w:pPr>
        <w:pStyle w:val="Standard"/>
        <w:jc w:val="both"/>
        <w:rPr>
          <w:rFonts w:ascii="Aptos" w:hAnsi="Aptos"/>
          <w:lang w:val="en-US"/>
        </w:rPr>
      </w:pPr>
      <w:r>
        <w:rPr>
          <w:rFonts w:ascii="Aptos" w:hAnsi="Aptos"/>
          <w:lang w:val="en-US"/>
        </w:rPr>
        <w:t>We also seek to strengthen foundational research in algorithms and computational methods.</w:t>
      </w:r>
    </w:p>
    <w:p w14:paraId="59D3FA36" w14:textId="77777777" w:rsidR="005B5F00" w:rsidRDefault="00000000">
      <w:pPr>
        <w:pStyle w:val="Standard"/>
        <w:jc w:val="both"/>
        <w:rPr>
          <w:rFonts w:ascii="Aptos" w:hAnsi="Aptos"/>
          <w:lang w:val="en-US"/>
        </w:rPr>
      </w:pPr>
      <w:r>
        <w:rPr>
          <w:rFonts w:ascii="Aptos" w:hAnsi="Aptos"/>
          <w:lang w:val="en-US"/>
        </w:rPr>
        <w:t>Areas may include algorithm design and analysis, graph algorithms, optimization, computational complexity, randomized algorithms, computational geometry, and mathematical foundations of data-intensive and intelligent systems.</w:t>
      </w:r>
    </w:p>
    <w:p w14:paraId="3432E207" w14:textId="77777777" w:rsidR="005B5F00" w:rsidRDefault="005B5F00">
      <w:pPr>
        <w:pStyle w:val="Standard"/>
        <w:jc w:val="both"/>
        <w:rPr>
          <w:rFonts w:ascii="Aptos" w:hAnsi="Aptos"/>
          <w:lang w:val="en-US"/>
        </w:rPr>
      </w:pPr>
    </w:p>
    <w:p w14:paraId="1F15FC6A" w14:textId="77777777" w:rsidR="005B5F00" w:rsidRDefault="00000000">
      <w:pPr>
        <w:pStyle w:val="Standard"/>
        <w:jc w:val="both"/>
        <w:rPr>
          <w:rFonts w:ascii="Aptos" w:hAnsi="Aptos"/>
          <w:b/>
          <w:bCs/>
          <w:lang w:val="en-US"/>
        </w:rPr>
      </w:pPr>
      <w:r>
        <w:rPr>
          <w:rFonts w:ascii="Aptos" w:hAnsi="Aptos"/>
          <w:b/>
          <w:bCs/>
          <w:lang w:val="en-US"/>
        </w:rPr>
        <w:t>Robotics, Autonomous Systems, and Embodied AI</w:t>
      </w:r>
    </w:p>
    <w:p w14:paraId="29812821" w14:textId="77777777" w:rsidR="005B5F00" w:rsidRDefault="005B5F00">
      <w:pPr>
        <w:pStyle w:val="Standard"/>
        <w:jc w:val="both"/>
        <w:rPr>
          <w:rFonts w:ascii="Aptos" w:hAnsi="Aptos"/>
          <w:b/>
          <w:bCs/>
          <w:lang w:val="en-US"/>
        </w:rPr>
      </w:pPr>
    </w:p>
    <w:p w14:paraId="5AED479D" w14:textId="77777777" w:rsidR="005B5F00" w:rsidRDefault="00000000">
      <w:pPr>
        <w:pStyle w:val="Standard"/>
        <w:jc w:val="both"/>
        <w:rPr>
          <w:rFonts w:ascii="Aptos" w:hAnsi="Aptos"/>
          <w:lang w:val="en-US"/>
        </w:rPr>
      </w:pPr>
      <w:r>
        <w:rPr>
          <w:rFonts w:ascii="Aptos" w:hAnsi="Aptos"/>
          <w:lang w:val="en-US"/>
        </w:rPr>
        <w:t>We seek to broaden research at the intersection of artificial intelligence, perception, decision-making, and physical systems.</w:t>
      </w:r>
    </w:p>
    <w:p w14:paraId="5BE132C4" w14:textId="77777777" w:rsidR="005B5F00" w:rsidRDefault="005B5F00">
      <w:pPr>
        <w:pStyle w:val="Standard"/>
        <w:jc w:val="both"/>
        <w:rPr>
          <w:rFonts w:ascii="Aptos" w:hAnsi="Aptos"/>
          <w:lang w:val="en-US"/>
        </w:rPr>
      </w:pPr>
    </w:p>
    <w:p w14:paraId="69657626" w14:textId="77777777" w:rsidR="005B5F00" w:rsidRDefault="00000000">
      <w:pPr>
        <w:pStyle w:val="Standard"/>
        <w:jc w:val="both"/>
        <w:rPr>
          <w:rFonts w:ascii="Aptos" w:hAnsi="Aptos"/>
          <w:lang w:val="en-US"/>
        </w:rPr>
      </w:pPr>
      <w:r>
        <w:rPr>
          <w:rFonts w:ascii="Aptos" w:hAnsi="Aptos"/>
          <w:lang w:val="en-US"/>
        </w:rPr>
        <w:t>Topics of interest include intelligent and autonomous robots, embodied AI, robot learning, reinforcement learning for physical systems, multi-agent and multi-robot systems, autonomous vehicles, motion planning, manipulation, human–robot interaction, perception for robotics, and resilient autonomous systems.</w:t>
      </w:r>
    </w:p>
    <w:p w14:paraId="74726DB0" w14:textId="77777777" w:rsidR="005B5F00" w:rsidRDefault="005B5F00">
      <w:pPr>
        <w:pStyle w:val="Standard"/>
        <w:jc w:val="both"/>
        <w:rPr>
          <w:rFonts w:ascii="Aptos" w:hAnsi="Aptos"/>
          <w:lang w:val="en-US"/>
        </w:rPr>
      </w:pPr>
    </w:p>
    <w:p w14:paraId="64E6E9A1" w14:textId="77777777" w:rsidR="005B5F00" w:rsidRDefault="00000000">
      <w:pPr>
        <w:pStyle w:val="Standard"/>
        <w:jc w:val="both"/>
        <w:rPr>
          <w:rFonts w:ascii="Aptos" w:hAnsi="Aptos"/>
          <w:lang w:val="en-US"/>
        </w:rPr>
      </w:pPr>
      <w:r>
        <w:rPr>
          <w:rFonts w:ascii="Aptos" w:hAnsi="Aptos"/>
          <w:lang w:val="en-US"/>
        </w:rPr>
        <w:t>Researchers who can connect machine learning and artificial intelligence with real-world autonomous platforms are particularly encouraged to contact us.</w:t>
      </w:r>
    </w:p>
    <w:p w14:paraId="099DA686" w14:textId="77777777" w:rsidR="005B5F00" w:rsidRDefault="005B5F00">
      <w:pPr>
        <w:pStyle w:val="Standard"/>
        <w:jc w:val="both"/>
        <w:rPr>
          <w:rFonts w:ascii="Aptos" w:hAnsi="Aptos"/>
          <w:lang w:val="en-US"/>
        </w:rPr>
      </w:pPr>
    </w:p>
    <w:p w14:paraId="000A1EC7" w14:textId="77777777" w:rsidR="005B5F00" w:rsidRDefault="00000000">
      <w:pPr>
        <w:pStyle w:val="Standard"/>
        <w:jc w:val="both"/>
        <w:rPr>
          <w:rFonts w:ascii="Aptos" w:hAnsi="Aptos"/>
          <w:b/>
          <w:bCs/>
          <w:lang w:val="en-US"/>
        </w:rPr>
      </w:pPr>
      <w:r>
        <w:rPr>
          <w:rFonts w:ascii="Aptos" w:hAnsi="Aptos"/>
          <w:b/>
          <w:bCs/>
          <w:lang w:val="en-US"/>
        </w:rPr>
        <w:t>Quantum and Emerging Computing Paradigms</w:t>
      </w:r>
    </w:p>
    <w:p w14:paraId="1F4B5F55" w14:textId="77777777" w:rsidR="005B5F00" w:rsidRDefault="005B5F00">
      <w:pPr>
        <w:pStyle w:val="Standard"/>
        <w:jc w:val="both"/>
        <w:rPr>
          <w:rFonts w:ascii="Aptos" w:hAnsi="Aptos"/>
          <w:b/>
          <w:bCs/>
          <w:lang w:val="en-US"/>
        </w:rPr>
      </w:pPr>
    </w:p>
    <w:p w14:paraId="29950BB6" w14:textId="77777777" w:rsidR="005B5F00" w:rsidRDefault="00000000">
      <w:pPr>
        <w:pStyle w:val="Standard"/>
        <w:jc w:val="both"/>
        <w:rPr>
          <w:rFonts w:ascii="Aptos" w:hAnsi="Aptos"/>
          <w:lang w:val="en-US"/>
        </w:rPr>
      </w:pPr>
      <w:r>
        <w:rPr>
          <w:rFonts w:ascii="Aptos" w:hAnsi="Aptos"/>
          <w:lang w:val="en-US"/>
        </w:rPr>
        <w:t>We are interested in establishing research capacity in emerging computational paradigms that may shape the next generation of computing.</w:t>
      </w:r>
    </w:p>
    <w:p w14:paraId="55EEFF56" w14:textId="77777777" w:rsidR="005B5F00" w:rsidRDefault="005B5F00">
      <w:pPr>
        <w:pStyle w:val="Standard"/>
        <w:jc w:val="both"/>
        <w:rPr>
          <w:rFonts w:ascii="Aptos" w:hAnsi="Aptos"/>
          <w:lang w:val="en-US"/>
        </w:rPr>
      </w:pPr>
    </w:p>
    <w:p w14:paraId="4CC66540" w14:textId="77777777" w:rsidR="005B5F00" w:rsidRDefault="00000000">
      <w:pPr>
        <w:pStyle w:val="Standard"/>
        <w:jc w:val="both"/>
        <w:rPr>
          <w:rFonts w:ascii="Aptos" w:hAnsi="Aptos"/>
          <w:lang w:val="en-US"/>
        </w:rPr>
      </w:pPr>
      <w:r>
        <w:rPr>
          <w:rFonts w:ascii="Aptos" w:hAnsi="Aptos"/>
          <w:lang w:val="en-US"/>
        </w:rPr>
        <w:t>Potential areas include quantum algorithms, quantum software and programming, quantum machine learning, quantum information processing, neuromorphic computing, approximate computing, unconventional computing architectures, and hybrid classical–quantum systems.</w:t>
      </w:r>
    </w:p>
    <w:p w14:paraId="72272E60" w14:textId="77777777" w:rsidR="005B5F00" w:rsidRDefault="00000000">
      <w:pPr>
        <w:pStyle w:val="Standard"/>
        <w:jc w:val="both"/>
        <w:rPr>
          <w:rFonts w:ascii="Aptos" w:hAnsi="Aptos"/>
          <w:lang w:val="en-US"/>
        </w:rPr>
      </w:pPr>
      <w:r>
        <w:rPr>
          <w:rFonts w:ascii="Aptos" w:hAnsi="Aptos"/>
          <w:lang w:val="en-US"/>
        </w:rPr>
        <w:t>We particularly welcome candidates capable of establishing a new research direction and developing interdisciplinary collaborations across computer science, engineering, mathematics, and the natural sciences.</w:t>
      </w:r>
    </w:p>
    <w:p w14:paraId="642B08D1" w14:textId="77777777" w:rsidR="005B5F00" w:rsidRDefault="005B5F00">
      <w:pPr>
        <w:pStyle w:val="Standard"/>
        <w:jc w:val="both"/>
        <w:rPr>
          <w:rFonts w:ascii="Aptos" w:hAnsi="Aptos"/>
          <w:lang w:val="en-US"/>
        </w:rPr>
      </w:pPr>
    </w:p>
    <w:p w14:paraId="61FE2226" w14:textId="77777777" w:rsidR="005B5F00" w:rsidRDefault="00000000">
      <w:pPr>
        <w:pStyle w:val="Standard"/>
        <w:jc w:val="both"/>
        <w:rPr>
          <w:rFonts w:ascii="Aptos" w:hAnsi="Aptos"/>
          <w:b/>
          <w:bCs/>
          <w:lang w:val="en-US"/>
        </w:rPr>
      </w:pPr>
      <w:r>
        <w:rPr>
          <w:rFonts w:ascii="Aptos" w:hAnsi="Aptos"/>
          <w:b/>
          <w:bCs/>
          <w:lang w:val="en-US"/>
        </w:rPr>
        <w:t>Beyond these areas</w:t>
      </w:r>
    </w:p>
    <w:p w14:paraId="6D70FF0B" w14:textId="77777777" w:rsidR="005B5F00" w:rsidRDefault="005B5F00">
      <w:pPr>
        <w:pStyle w:val="Standard"/>
        <w:jc w:val="both"/>
        <w:rPr>
          <w:rFonts w:ascii="Aptos" w:hAnsi="Aptos"/>
          <w:b/>
          <w:bCs/>
          <w:lang w:val="en-US"/>
        </w:rPr>
      </w:pPr>
    </w:p>
    <w:p w14:paraId="22F530C6" w14:textId="77777777" w:rsidR="005B5F00" w:rsidRDefault="00000000">
      <w:pPr>
        <w:pStyle w:val="Standard"/>
        <w:jc w:val="both"/>
        <w:rPr>
          <w:rFonts w:ascii="Aptos" w:hAnsi="Aptos"/>
          <w:lang w:val="en-US"/>
        </w:rPr>
      </w:pPr>
      <w:r>
        <w:rPr>
          <w:rFonts w:ascii="Aptos" w:hAnsi="Aptos"/>
          <w:lang w:val="en-US"/>
        </w:rPr>
        <w:t>These priorities indicate areas in which additional faculty expertise could have particularly strong impact; they are not intended to restrict the scope of future appointments.</w:t>
      </w:r>
    </w:p>
    <w:p w14:paraId="335CE56F" w14:textId="77777777" w:rsidR="005B5F00" w:rsidRDefault="005B5F00">
      <w:pPr>
        <w:pStyle w:val="Standard"/>
        <w:jc w:val="both"/>
        <w:rPr>
          <w:rFonts w:ascii="Aptos" w:hAnsi="Aptos"/>
          <w:lang w:val="en-US"/>
        </w:rPr>
      </w:pPr>
    </w:p>
    <w:p w14:paraId="0DDAB46F" w14:textId="77777777" w:rsidR="005B5F00" w:rsidRDefault="00000000">
      <w:pPr>
        <w:pStyle w:val="Standard"/>
        <w:jc w:val="both"/>
      </w:pPr>
      <w:r>
        <w:rPr>
          <w:rFonts w:ascii="Aptos" w:hAnsi="Aptos"/>
          <w:lang w:val="en-US"/>
        </w:rPr>
        <w:t xml:space="preserve">Researchers in artificial intelligence, machine learning, natural language processing, computer </w:t>
      </w:r>
      <w:r>
        <w:rPr>
          <w:rFonts w:ascii="Aptos" w:hAnsi="Aptos"/>
          <w:lang w:val="en-US"/>
        </w:rPr>
        <w:lastRenderedPageBreak/>
        <w:t xml:space="preserve">vision, generative and multimodal AI, computer graphics and geometric computing, software engineering, databases and information systems, embedded and cyber-physical systems, data science, and other areas of computer science and engineering are also encouraged to contact us when their work introduces a </w:t>
      </w:r>
      <w:r>
        <w:rPr>
          <w:rFonts w:ascii="Aptos" w:hAnsi="Aptos"/>
          <w:b/>
          <w:bCs/>
          <w:lang w:val="en-US"/>
        </w:rPr>
        <w:t>distinct research direction</w:t>
      </w:r>
      <w:r>
        <w:rPr>
          <w:rFonts w:ascii="Aptos" w:hAnsi="Aptos"/>
          <w:lang w:val="en-US"/>
        </w:rPr>
        <w:t>, creates new interdisciplinary opportunities, or substantially extends the department’s existing capabilities.</w:t>
      </w:r>
    </w:p>
    <w:p w14:paraId="1A48C963" w14:textId="77777777" w:rsidR="005B5F00" w:rsidRDefault="005B5F00">
      <w:pPr>
        <w:pStyle w:val="Standard"/>
        <w:jc w:val="both"/>
        <w:rPr>
          <w:rFonts w:ascii="Aptos" w:hAnsi="Aptos"/>
          <w:lang w:val="en-US"/>
        </w:rPr>
      </w:pPr>
    </w:p>
    <w:p w14:paraId="7562A43E" w14:textId="77777777" w:rsidR="005B5F00" w:rsidRDefault="00000000">
      <w:pPr>
        <w:pStyle w:val="Standard"/>
        <w:jc w:val="both"/>
        <w:rPr>
          <w:rFonts w:ascii="Aptos" w:hAnsi="Aptos"/>
          <w:lang w:val="en-US"/>
        </w:rPr>
      </w:pPr>
      <w:r>
        <w:rPr>
          <w:rFonts w:ascii="Aptos" w:hAnsi="Aptos"/>
          <w:lang w:val="en-US"/>
        </w:rPr>
        <w:t>Exceptional candidates whose research does not fall neatly within one of the areas listed above are therefore also encouraged to initiate a conversation.</w:t>
      </w:r>
    </w:p>
    <w:p w14:paraId="6443D116" w14:textId="77777777" w:rsidR="005B5F00" w:rsidRDefault="005B5F00">
      <w:pPr>
        <w:pStyle w:val="Standard"/>
        <w:jc w:val="both"/>
        <w:rPr>
          <w:rFonts w:ascii="Aptos" w:hAnsi="Aptos"/>
          <w:lang w:val="en-US"/>
        </w:rPr>
      </w:pPr>
    </w:p>
    <w:p w14:paraId="18B92EDB" w14:textId="77777777" w:rsidR="005B5F00" w:rsidRDefault="00000000">
      <w:pPr>
        <w:pStyle w:val="Standard"/>
        <w:jc w:val="both"/>
        <w:rPr>
          <w:rFonts w:ascii="Aptos" w:hAnsi="Aptos"/>
          <w:b/>
          <w:bCs/>
          <w:lang w:val="en-US"/>
        </w:rPr>
      </w:pPr>
      <w:r>
        <w:rPr>
          <w:rFonts w:ascii="Aptos" w:hAnsi="Aptos"/>
          <w:b/>
          <w:bCs/>
          <w:lang w:val="en-US"/>
        </w:rPr>
        <w:t>Who would we like to hear from</w:t>
      </w:r>
    </w:p>
    <w:p w14:paraId="134756B0" w14:textId="77777777" w:rsidR="005B5F00" w:rsidRDefault="005B5F00">
      <w:pPr>
        <w:pStyle w:val="Standard"/>
        <w:jc w:val="both"/>
        <w:rPr>
          <w:rFonts w:ascii="Aptos" w:hAnsi="Aptos"/>
          <w:b/>
          <w:bCs/>
          <w:lang w:val="en-US"/>
        </w:rPr>
      </w:pPr>
    </w:p>
    <w:p w14:paraId="32D54A39" w14:textId="77777777" w:rsidR="005B5F00" w:rsidRDefault="00000000">
      <w:pPr>
        <w:pStyle w:val="Standard"/>
        <w:jc w:val="both"/>
        <w:rPr>
          <w:rFonts w:ascii="Aptos" w:hAnsi="Aptos"/>
          <w:lang w:val="en-US"/>
        </w:rPr>
      </w:pPr>
      <w:r>
        <w:rPr>
          <w:rFonts w:ascii="Aptos" w:hAnsi="Aptos"/>
          <w:lang w:val="en-US"/>
        </w:rPr>
        <w:t>Our current growth priorities particularly favor researchers who are suitable for prospective appointments at the:</w:t>
      </w:r>
    </w:p>
    <w:p w14:paraId="3B8D2D98" w14:textId="77777777" w:rsidR="005B5F00" w:rsidRDefault="005B5F00">
      <w:pPr>
        <w:pStyle w:val="Standard"/>
        <w:jc w:val="both"/>
        <w:rPr>
          <w:rFonts w:ascii="Aptos" w:hAnsi="Aptos"/>
          <w:lang w:val="en-US"/>
        </w:rPr>
      </w:pPr>
    </w:p>
    <w:p w14:paraId="321B0599" w14:textId="77777777" w:rsidR="005B5F00" w:rsidRDefault="00000000">
      <w:pPr>
        <w:pStyle w:val="Standard"/>
        <w:jc w:val="both"/>
      </w:pPr>
      <w:r>
        <w:rPr>
          <w:rFonts w:ascii="Aptos" w:hAnsi="Aptos"/>
          <w:b/>
          <w:bCs/>
          <w:lang w:val="en-US"/>
        </w:rPr>
        <w:t>Associate Professor level</w:t>
      </w:r>
      <w:r>
        <w:rPr>
          <w:rFonts w:ascii="Aptos" w:hAnsi="Aptos"/>
          <w:lang w:val="en-US"/>
        </w:rPr>
        <w:t>, with an established independent research profile, internationally visible publications, experience in graduate supervision, and demonstrated strong potential for externally funded research;</w:t>
      </w:r>
    </w:p>
    <w:p w14:paraId="51B28F34" w14:textId="77777777" w:rsidR="005B5F00" w:rsidRDefault="00000000">
      <w:pPr>
        <w:pStyle w:val="Standard"/>
        <w:jc w:val="both"/>
        <w:rPr>
          <w:rFonts w:ascii="Aptos" w:hAnsi="Aptos"/>
          <w:lang w:val="en-US"/>
        </w:rPr>
      </w:pPr>
      <w:r>
        <w:rPr>
          <w:rFonts w:ascii="Aptos" w:hAnsi="Aptos"/>
          <w:lang w:val="en-US"/>
        </w:rPr>
        <w:t>and</w:t>
      </w:r>
    </w:p>
    <w:p w14:paraId="4A2CA8D0" w14:textId="77777777" w:rsidR="005B5F00" w:rsidRDefault="00000000">
      <w:pPr>
        <w:pStyle w:val="Standard"/>
        <w:jc w:val="both"/>
      </w:pPr>
      <w:r>
        <w:rPr>
          <w:rFonts w:ascii="Aptos" w:hAnsi="Aptos"/>
          <w:b/>
          <w:bCs/>
          <w:lang w:val="en-US"/>
        </w:rPr>
        <w:t>Assistant Professor level</w:t>
      </w:r>
      <w:r>
        <w:rPr>
          <w:rFonts w:ascii="Aptos" w:hAnsi="Aptos"/>
          <w:lang w:val="en-US"/>
        </w:rPr>
        <w:t>, with a strong doctoral and postdoctoral research record, a clear independent research agenda, and the potential to build an internationally competitive research group at IZTECH.</w:t>
      </w:r>
    </w:p>
    <w:p w14:paraId="2E55151F" w14:textId="77777777" w:rsidR="005B5F00" w:rsidRDefault="005B5F00">
      <w:pPr>
        <w:pStyle w:val="Standard"/>
        <w:jc w:val="both"/>
        <w:rPr>
          <w:rFonts w:ascii="Aptos" w:hAnsi="Aptos"/>
          <w:lang w:val="en-US"/>
        </w:rPr>
      </w:pPr>
    </w:p>
    <w:p w14:paraId="11180CC6" w14:textId="77777777" w:rsidR="005B5F00" w:rsidRDefault="00000000">
      <w:pPr>
        <w:pStyle w:val="Standard"/>
        <w:jc w:val="both"/>
        <w:rPr>
          <w:rFonts w:ascii="Aptos" w:hAnsi="Aptos"/>
          <w:lang w:val="en-US"/>
        </w:rPr>
      </w:pPr>
      <w:r>
        <w:rPr>
          <w:rFonts w:ascii="Aptos" w:hAnsi="Aptos"/>
          <w:lang w:val="en-US"/>
        </w:rPr>
        <w:t>Candidates are expected to hold a PhD in computer science, computer engineering, or a closely related discipline.</w:t>
      </w:r>
    </w:p>
    <w:p w14:paraId="62AEB87B" w14:textId="77777777" w:rsidR="005B5F00" w:rsidRDefault="005B5F00">
      <w:pPr>
        <w:pStyle w:val="Standard"/>
        <w:jc w:val="both"/>
        <w:rPr>
          <w:rFonts w:ascii="Aptos" w:hAnsi="Aptos"/>
          <w:lang w:val="en-US"/>
        </w:rPr>
      </w:pPr>
    </w:p>
    <w:p w14:paraId="63E83B7F" w14:textId="77777777" w:rsidR="005B5F00" w:rsidRDefault="00000000">
      <w:pPr>
        <w:pStyle w:val="Standard"/>
        <w:jc w:val="both"/>
      </w:pPr>
      <w:r>
        <w:rPr>
          <w:rFonts w:ascii="Aptos" w:hAnsi="Aptos"/>
          <w:lang w:val="en-US"/>
        </w:rPr>
        <w:t xml:space="preserve">Strong candidates should be able to articulate not only what they study, but also </w:t>
      </w:r>
      <w:r>
        <w:rPr>
          <w:rFonts w:ascii="Aptos" w:hAnsi="Aptos"/>
          <w:b/>
          <w:bCs/>
          <w:lang w:val="en-US"/>
        </w:rPr>
        <w:t>what new capability they would bring to the department</w:t>
      </w:r>
      <w:r>
        <w:rPr>
          <w:rFonts w:ascii="Aptos" w:hAnsi="Aptos"/>
          <w:lang w:val="en-US"/>
        </w:rPr>
        <w:t>.</w:t>
      </w:r>
    </w:p>
    <w:p w14:paraId="5F3F57CB" w14:textId="77777777" w:rsidR="005B5F00" w:rsidRDefault="005B5F00">
      <w:pPr>
        <w:pStyle w:val="Standard"/>
        <w:jc w:val="both"/>
        <w:rPr>
          <w:rFonts w:ascii="Aptos" w:hAnsi="Aptos"/>
          <w:lang w:val="en-US"/>
        </w:rPr>
      </w:pPr>
    </w:p>
    <w:p w14:paraId="1C17ECBA" w14:textId="77777777" w:rsidR="005B5F00" w:rsidRDefault="00000000">
      <w:pPr>
        <w:pStyle w:val="Standard"/>
        <w:jc w:val="both"/>
        <w:rPr>
          <w:rFonts w:ascii="Aptos" w:hAnsi="Aptos"/>
          <w:b/>
          <w:bCs/>
          <w:lang w:val="en-US"/>
        </w:rPr>
      </w:pPr>
      <w:r>
        <w:rPr>
          <w:rFonts w:ascii="Aptos" w:hAnsi="Aptos"/>
          <w:b/>
          <w:bCs/>
          <w:lang w:val="en-US"/>
        </w:rPr>
        <w:t>What faculty members can build at IZTECH</w:t>
      </w:r>
    </w:p>
    <w:p w14:paraId="5CE15736" w14:textId="77777777" w:rsidR="005B5F00" w:rsidRDefault="005B5F00">
      <w:pPr>
        <w:pStyle w:val="Standard"/>
        <w:jc w:val="both"/>
        <w:rPr>
          <w:rFonts w:ascii="Aptos" w:hAnsi="Aptos"/>
          <w:b/>
          <w:bCs/>
          <w:lang w:val="en-US"/>
        </w:rPr>
      </w:pPr>
    </w:p>
    <w:p w14:paraId="4BDBA2EF" w14:textId="77777777" w:rsidR="005B5F00" w:rsidRDefault="00000000">
      <w:pPr>
        <w:pStyle w:val="Standard"/>
        <w:jc w:val="both"/>
        <w:rPr>
          <w:rFonts w:ascii="Aptos" w:hAnsi="Aptos"/>
          <w:lang w:val="en-US"/>
        </w:rPr>
      </w:pPr>
      <w:r>
        <w:rPr>
          <w:rFonts w:ascii="Aptos" w:hAnsi="Aptos"/>
          <w:lang w:val="en-US"/>
        </w:rPr>
        <w:t>New faculty members are encouraged to establish their own research identity rather than simply join an existing research theme.</w:t>
      </w:r>
    </w:p>
    <w:p w14:paraId="44068F61" w14:textId="77777777" w:rsidR="005B5F00" w:rsidRDefault="005B5F00">
      <w:pPr>
        <w:pStyle w:val="Standard"/>
        <w:jc w:val="both"/>
        <w:rPr>
          <w:rFonts w:ascii="Aptos" w:hAnsi="Aptos"/>
          <w:lang w:val="en-US"/>
        </w:rPr>
      </w:pPr>
    </w:p>
    <w:p w14:paraId="4AB74CF0" w14:textId="77777777" w:rsidR="005B5F00" w:rsidRDefault="00000000">
      <w:pPr>
        <w:pStyle w:val="Standard"/>
        <w:jc w:val="both"/>
        <w:rPr>
          <w:rFonts w:ascii="Aptos" w:hAnsi="Aptos"/>
          <w:lang w:val="en-US"/>
        </w:rPr>
      </w:pPr>
      <w:r>
        <w:rPr>
          <w:rFonts w:ascii="Aptos" w:hAnsi="Aptos"/>
          <w:lang w:val="en-US"/>
        </w:rPr>
        <w:t>Depending on their research agenda, faculty may develop new laboratories and research groups, introduce new graduate courses, supervise MSc and PhD students, initiate externally funded projects, and create collaborations across IZTECH and with national and international research partners.</w:t>
      </w:r>
    </w:p>
    <w:p w14:paraId="750F5EB6" w14:textId="77777777" w:rsidR="005B5F00" w:rsidRDefault="005B5F00">
      <w:pPr>
        <w:pStyle w:val="Standard"/>
        <w:jc w:val="both"/>
        <w:rPr>
          <w:rFonts w:ascii="Aptos" w:hAnsi="Aptos"/>
          <w:lang w:val="en-US"/>
        </w:rPr>
      </w:pPr>
    </w:p>
    <w:p w14:paraId="69B16FEA" w14:textId="77777777" w:rsidR="005B5F00" w:rsidRDefault="00000000">
      <w:pPr>
        <w:pStyle w:val="Standard"/>
        <w:jc w:val="both"/>
        <w:rPr>
          <w:rFonts w:ascii="Aptos" w:hAnsi="Aptos"/>
          <w:lang w:val="en-US"/>
        </w:rPr>
      </w:pPr>
      <w:r>
        <w:rPr>
          <w:rFonts w:ascii="Aptos" w:hAnsi="Aptos"/>
          <w:lang w:val="en-US"/>
        </w:rPr>
        <w:t>The department particularly values academics who can connect high-quality individual research with broader institutional capacity building.</w:t>
      </w:r>
    </w:p>
    <w:p w14:paraId="571F5154" w14:textId="77777777" w:rsidR="005B5F00" w:rsidRDefault="005B5F00">
      <w:pPr>
        <w:pStyle w:val="Standard"/>
        <w:jc w:val="both"/>
        <w:rPr>
          <w:rFonts w:ascii="Aptos" w:hAnsi="Aptos"/>
          <w:lang w:val="en-US"/>
        </w:rPr>
      </w:pPr>
    </w:p>
    <w:p w14:paraId="677FDDE1" w14:textId="77777777" w:rsidR="005B5F00" w:rsidRDefault="00000000">
      <w:pPr>
        <w:pStyle w:val="Standard"/>
        <w:jc w:val="both"/>
        <w:rPr>
          <w:rFonts w:ascii="Aptos" w:hAnsi="Aptos"/>
          <w:b/>
          <w:bCs/>
          <w:lang w:val="en-US"/>
        </w:rPr>
      </w:pPr>
      <w:r>
        <w:rPr>
          <w:rFonts w:ascii="Aptos" w:hAnsi="Aptos"/>
          <w:b/>
          <w:bCs/>
          <w:lang w:val="en-US"/>
        </w:rPr>
        <w:t>Teaching and academic contribution</w:t>
      </w:r>
    </w:p>
    <w:p w14:paraId="2F6FDCD4" w14:textId="77777777" w:rsidR="005B5F00" w:rsidRDefault="005B5F00">
      <w:pPr>
        <w:pStyle w:val="Standard"/>
        <w:jc w:val="both"/>
        <w:rPr>
          <w:rFonts w:ascii="Aptos" w:hAnsi="Aptos"/>
          <w:b/>
          <w:bCs/>
          <w:lang w:val="en-US"/>
        </w:rPr>
      </w:pPr>
    </w:p>
    <w:p w14:paraId="71776D8E" w14:textId="77777777" w:rsidR="005B5F00" w:rsidRDefault="00000000">
      <w:pPr>
        <w:pStyle w:val="Standard"/>
        <w:jc w:val="both"/>
        <w:rPr>
          <w:rFonts w:ascii="Aptos" w:hAnsi="Aptos"/>
          <w:lang w:val="en-US"/>
        </w:rPr>
      </w:pPr>
      <w:r>
        <w:rPr>
          <w:rFonts w:ascii="Aptos" w:hAnsi="Aptos"/>
          <w:lang w:val="en-US"/>
        </w:rPr>
        <w:t>Faculty members contribute to both undergraduate and graduate education. Depending on expertise, new faculty may develop courses in their research areas while also contributing to the core computer engineering curriculum. Beyond research and teaching, faculty members are expected to participate in graduate supervision, curriculum development, departmental academic activities, and the continuing development of Computer Engineering at IZTECH.</w:t>
      </w:r>
    </w:p>
    <w:p w14:paraId="0DB2D7CD" w14:textId="77777777" w:rsidR="005B5F00" w:rsidRDefault="005B5F00">
      <w:pPr>
        <w:pStyle w:val="Standard"/>
        <w:jc w:val="both"/>
        <w:rPr>
          <w:rFonts w:ascii="Aptos" w:hAnsi="Aptos"/>
          <w:lang w:val="en-US"/>
        </w:rPr>
      </w:pPr>
    </w:p>
    <w:p w14:paraId="210D86A7" w14:textId="77777777" w:rsidR="005B5F00" w:rsidRDefault="00000000">
      <w:pPr>
        <w:pStyle w:val="Standard"/>
        <w:jc w:val="both"/>
        <w:rPr>
          <w:rFonts w:ascii="Aptos" w:hAnsi="Aptos"/>
          <w:b/>
          <w:bCs/>
          <w:lang w:val="en-US"/>
        </w:rPr>
      </w:pPr>
      <w:r>
        <w:rPr>
          <w:rFonts w:ascii="Aptos" w:hAnsi="Aptos"/>
          <w:b/>
          <w:bCs/>
          <w:lang w:val="en-US"/>
        </w:rPr>
        <w:lastRenderedPageBreak/>
        <w:t>Interested in IZTECH CENG?</w:t>
      </w:r>
    </w:p>
    <w:p w14:paraId="1EF36A78" w14:textId="77777777" w:rsidR="005B5F00" w:rsidRDefault="005B5F00">
      <w:pPr>
        <w:pStyle w:val="Standard"/>
        <w:jc w:val="both"/>
        <w:rPr>
          <w:rFonts w:ascii="Aptos" w:hAnsi="Aptos"/>
          <w:lang w:val="en-US"/>
        </w:rPr>
      </w:pPr>
    </w:p>
    <w:p w14:paraId="7B48411A" w14:textId="77777777" w:rsidR="005B5F00" w:rsidRDefault="00000000">
      <w:pPr>
        <w:pStyle w:val="Standard"/>
        <w:jc w:val="both"/>
        <w:rPr>
          <w:rFonts w:ascii="Aptos" w:hAnsi="Aptos"/>
          <w:lang w:val="en-US"/>
        </w:rPr>
      </w:pPr>
      <w:r>
        <w:rPr>
          <w:rFonts w:ascii="Aptos" w:hAnsi="Aptos"/>
          <w:lang w:val="en-US"/>
        </w:rPr>
        <w:t>Researchers considering IZTECH as a possible next academic step are welcome to initiate an informal conversation with the Department Chair:</w:t>
      </w:r>
    </w:p>
    <w:p w14:paraId="1DF6758A" w14:textId="77777777" w:rsidR="005B5F00" w:rsidRDefault="00000000">
      <w:pPr>
        <w:pStyle w:val="Standard"/>
        <w:jc w:val="both"/>
        <w:rPr>
          <w:rFonts w:ascii="Aptos" w:hAnsi="Aptos"/>
          <w:lang w:val="en-US"/>
        </w:rPr>
      </w:pPr>
      <w:r>
        <w:rPr>
          <w:rFonts w:ascii="Aptos" w:hAnsi="Aptos"/>
          <w:lang w:val="en-US"/>
        </w:rPr>
        <w:t>Prof. Dr. Onur DEMİRÖRS</w:t>
      </w:r>
    </w:p>
    <w:p w14:paraId="1307E29D" w14:textId="77777777" w:rsidR="005B5F00" w:rsidRDefault="00000000">
      <w:pPr>
        <w:pStyle w:val="Standard"/>
        <w:jc w:val="both"/>
      </w:pPr>
      <w:hyperlink r:id="rId7" w:history="1">
        <w:r>
          <w:rPr>
            <w:rStyle w:val="Kpr"/>
            <w:rFonts w:ascii="Aptos" w:hAnsi="Aptos"/>
            <w:b/>
            <w:bCs/>
            <w:lang w:val="en-US"/>
          </w:rPr>
          <w:t>onurdemirors@iyte.edu.tr</w:t>
        </w:r>
      </w:hyperlink>
      <w:r>
        <w:rPr>
          <w:rFonts w:ascii="Aptos" w:hAnsi="Aptos"/>
          <w:b/>
          <w:bCs/>
          <w:lang w:val="en-US"/>
        </w:rPr>
        <w:t xml:space="preserve"> </w:t>
      </w:r>
    </w:p>
    <w:p w14:paraId="308D4C58" w14:textId="77777777" w:rsidR="005B5F00" w:rsidRDefault="005B5F00">
      <w:pPr>
        <w:pStyle w:val="Standard"/>
        <w:jc w:val="both"/>
        <w:rPr>
          <w:rFonts w:ascii="Aptos" w:hAnsi="Aptos"/>
          <w:lang w:val="en-US"/>
        </w:rPr>
      </w:pPr>
    </w:p>
    <w:p w14:paraId="37B6A55C" w14:textId="77777777" w:rsidR="005B5F00" w:rsidRDefault="00000000">
      <w:pPr>
        <w:pStyle w:val="Standard"/>
        <w:jc w:val="both"/>
        <w:rPr>
          <w:rFonts w:ascii="Aptos" w:hAnsi="Aptos"/>
          <w:lang w:val="en-US"/>
        </w:rPr>
      </w:pPr>
      <w:r>
        <w:rPr>
          <w:rFonts w:ascii="Aptos" w:hAnsi="Aptos"/>
          <w:lang w:val="en-US"/>
        </w:rPr>
        <w:t>A brief initial contact may include:</w:t>
      </w:r>
    </w:p>
    <w:p w14:paraId="74F288A5" w14:textId="77777777" w:rsidR="005B5F00" w:rsidRDefault="005B5F00">
      <w:pPr>
        <w:pStyle w:val="Standard"/>
        <w:jc w:val="both"/>
        <w:rPr>
          <w:rFonts w:ascii="Aptos" w:hAnsi="Aptos"/>
          <w:lang w:val="en-US"/>
        </w:rPr>
      </w:pPr>
    </w:p>
    <w:p w14:paraId="1771140F" w14:textId="77777777" w:rsidR="005B5F00" w:rsidRDefault="00000000">
      <w:pPr>
        <w:pStyle w:val="Standard"/>
        <w:numPr>
          <w:ilvl w:val="0"/>
          <w:numId w:val="1"/>
        </w:numPr>
        <w:jc w:val="both"/>
        <w:rPr>
          <w:rFonts w:ascii="Aptos" w:hAnsi="Aptos"/>
          <w:lang w:val="en-US"/>
        </w:rPr>
      </w:pPr>
      <w:r>
        <w:rPr>
          <w:rFonts w:ascii="Aptos" w:hAnsi="Aptos"/>
          <w:lang w:val="en-US"/>
        </w:rPr>
        <w:t>a current CV,</w:t>
      </w:r>
    </w:p>
    <w:p w14:paraId="681B4F80" w14:textId="77777777" w:rsidR="005B5F00" w:rsidRDefault="00000000">
      <w:pPr>
        <w:pStyle w:val="Standard"/>
        <w:numPr>
          <w:ilvl w:val="0"/>
          <w:numId w:val="1"/>
        </w:numPr>
        <w:jc w:val="both"/>
        <w:rPr>
          <w:rFonts w:ascii="Aptos" w:hAnsi="Aptos"/>
          <w:lang w:val="en-US"/>
        </w:rPr>
      </w:pPr>
      <w:r>
        <w:rPr>
          <w:rFonts w:ascii="Aptos" w:hAnsi="Aptos"/>
          <w:lang w:val="en-US"/>
        </w:rPr>
        <w:t>a link to a personal academic webpage or publication profile,</w:t>
      </w:r>
    </w:p>
    <w:p w14:paraId="7AC5C959" w14:textId="77777777" w:rsidR="005B5F00" w:rsidRDefault="00000000">
      <w:pPr>
        <w:pStyle w:val="Standard"/>
        <w:numPr>
          <w:ilvl w:val="0"/>
          <w:numId w:val="1"/>
        </w:numPr>
        <w:jc w:val="both"/>
        <w:rPr>
          <w:rFonts w:ascii="Aptos" w:hAnsi="Aptos"/>
          <w:lang w:val="en-US"/>
        </w:rPr>
      </w:pPr>
      <w:r>
        <w:rPr>
          <w:rFonts w:ascii="Aptos" w:hAnsi="Aptos"/>
          <w:lang w:val="en-US"/>
        </w:rPr>
        <w:t>a short description of current and future research interests, and</w:t>
      </w:r>
    </w:p>
    <w:p w14:paraId="10CA5219" w14:textId="77777777" w:rsidR="005B5F00" w:rsidRDefault="00000000">
      <w:pPr>
        <w:pStyle w:val="Standard"/>
        <w:numPr>
          <w:ilvl w:val="0"/>
          <w:numId w:val="1"/>
        </w:numPr>
        <w:jc w:val="both"/>
        <w:rPr>
          <w:rFonts w:ascii="Aptos" w:hAnsi="Aptos"/>
          <w:lang w:val="en-US"/>
        </w:rPr>
      </w:pPr>
      <w:r>
        <w:rPr>
          <w:rFonts w:ascii="Aptos" w:hAnsi="Aptos"/>
          <w:lang w:val="en-US"/>
        </w:rPr>
        <w:t>a brief explanation of the research direction or capability the researcher could establish at IZTECH.</w:t>
      </w:r>
    </w:p>
    <w:p w14:paraId="3CBC38D0" w14:textId="77777777" w:rsidR="005B5F00" w:rsidRDefault="005B5F00">
      <w:pPr>
        <w:pStyle w:val="Standard"/>
        <w:ind w:left="720"/>
        <w:jc w:val="both"/>
        <w:rPr>
          <w:rFonts w:ascii="Aptos" w:hAnsi="Aptos"/>
          <w:lang w:val="en-US"/>
        </w:rPr>
      </w:pPr>
    </w:p>
    <w:p w14:paraId="1BDC5217" w14:textId="77777777" w:rsidR="005B5F00" w:rsidRDefault="00000000">
      <w:pPr>
        <w:pStyle w:val="Standard"/>
        <w:jc w:val="both"/>
        <w:rPr>
          <w:rFonts w:ascii="Aptos" w:hAnsi="Aptos"/>
          <w:lang w:val="en-US"/>
        </w:rPr>
      </w:pPr>
      <w:r>
        <w:rPr>
          <w:rFonts w:ascii="Aptos" w:hAnsi="Aptos"/>
          <w:lang w:val="en-US"/>
        </w:rPr>
        <w:t>This initial exchange is intended to identify potential academic alignment and possible future opportunities. Full application documents or reference letters are not necessary for an initial conversation.</w:t>
      </w:r>
    </w:p>
    <w:p w14:paraId="6E45FD9E" w14:textId="77777777" w:rsidR="005B5F00" w:rsidRDefault="005B5F00">
      <w:pPr>
        <w:pStyle w:val="Standard"/>
        <w:jc w:val="both"/>
        <w:rPr>
          <w:rFonts w:ascii="Aptos" w:hAnsi="Aptos"/>
          <w:lang w:val="en-US"/>
        </w:rPr>
      </w:pPr>
    </w:p>
    <w:p w14:paraId="0E1F7842" w14:textId="77777777" w:rsidR="005B5F00" w:rsidRDefault="00000000">
      <w:pPr>
        <w:pStyle w:val="Standard"/>
        <w:jc w:val="both"/>
        <w:rPr>
          <w:rFonts w:ascii="Aptos" w:hAnsi="Aptos"/>
          <w:lang w:val="en-US"/>
        </w:rPr>
      </w:pPr>
      <w:r>
        <w:rPr>
          <w:rFonts w:ascii="Aptos" w:hAnsi="Aptos"/>
          <w:lang w:val="en-US"/>
        </w:rPr>
        <w:t>Informal academic contact does not constitute an application or an offer of employment.</w:t>
      </w:r>
    </w:p>
    <w:p w14:paraId="68553824" w14:textId="77777777" w:rsidR="005B5F00" w:rsidRDefault="005B5F00">
      <w:pPr>
        <w:pStyle w:val="Standard"/>
        <w:jc w:val="both"/>
        <w:rPr>
          <w:rFonts w:ascii="Aptos" w:hAnsi="Aptos"/>
          <w:lang w:val="en-US"/>
        </w:rPr>
      </w:pPr>
    </w:p>
    <w:p w14:paraId="2857B7D0" w14:textId="77777777" w:rsidR="005B5F00" w:rsidRDefault="00000000">
      <w:pPr>
        <w:pStyle w:val="Standard"/>
        <w:jc w:val="both"/>
        <w:rPr>
          <w:rFonts w:ascii="Aptos" w:hAnsi="Aptos"/>
          <w:b/>
          <w:bCs/>
          <w:lang w:val="en-US"/>
        </w:rPr>
      </w:pPr>
      <w:r>
        <w:rPr>
          <w:rFonts w:ascii="Aptos" w:hAnsi="Aptos"/>
          <w:b/>
          <w:bCs/>
          <w:lang w:val="en-US"/>
        </w:rPr>
        <w:t>Appointments to the positions of Assistant Professor, Associate Professor, or Professor can only be made through officially announced academic positions and are subject to applicable legislation, İzmir Institute of Technology procedures, and the academic appointment and promotion criteria in effect at the time of application.</w:t>
      </w:r>
    </w:p>
    <w:p w14:paraId="48336E45" w14:textId="77777777" w:rsidR="005B5F00" w:rsidRDefault="005B5F00">
      <w:pPr>
        <w:pStyle w:val="Standard"/>
        <w:jc w:val="both"/>
        <w:rPr>
          <w:rFonts w:ascii="Aptos" w:hAnsi="Aptos"/>
          <w:lang w:val="en-US"/>
        </w:rPr>
      </w:pPr>
    </w:p>
    <w:p w14:paraId="781A2062" w14:textId="77777777" w:rsidR="005B5F00" w:rsidRDefault="00000000">
      <w:pPr>
        <w:pStyle w:val="Standard"/>
        <w:jc w:val="both"/>
      </w:pPr>
      <w:hyperlink r:id="rId8" w:history="1">
        <w:r>
          <w:rPr>
            <w:rStyle w:val="Kpr"/>
            <w:rFonts w:ascii="Aptos" w:hAnsi="Aptos"/>
            <w:b/>
            <w:bCs/>
            <w:lang w:val="en-US"/>
          </w:rPr>
          <w:t>https://personel.iyte.edu.tr/wp-content/uploads/sites/106/2023/09/%C4%B0YTE-Atama-Y%C3%BCkseketme-SENATO-Teklifi-Final-Edition-15.06.2023-Y%C3%96K-Kurul-Karar%C4%B1.pdf</w:t>
        </w:r>
      </w:hyperlink>
    </w:p>
    <w:p w14:paraId="1D594F35" w14:textId="77777777" w:rsidR="005B5F00" w:rsidRDefault="005B5F00">
      <w:pPr>
        <w:pStyle w:val="Standard"/>
        <w:jc w:val="both"/>
        <w:rPr>
          <w:rFonts w:ascii="Aptos" w:hAnsi="Aptos"/>
          <w:lang w:val="en-US"/>
        </w:rPr>
      </w:pPr>
    </w:p>
    <w:p w14:paraId="0640649F" w14:textId="77777777" w:rsidR="005B5F00" w:rsidRDefault="005B5F00">
      <w:pPr>
        <w:pStyle w:val="Standard"/>
        <w:jc w:val="both"/>
        <w:rPr>
          <w:rFonts w:ascii="Aptos" w:hAnsi="Aptos"/>
          <w:lang w:val="en-US"/>
        </w:rPr>
      </w:pPr>
    </w:p>
    <w:sectPr w:rsidR="005B5F00">
      <w:pgSz w:w="11905" w:h="16837"/>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ABDCE" w14:textId="77777777" w:rsidR="002709EC" w:rsidRDefault="002709EC">
      <w:r>
        <w:separator/>
      </w:r>
    </w:p>
  </w:endnote>
  <w:endnote w:type="continuationSeparator" w:id="0">
    <w:p w14:paraId="1E165299" w14:textId="77777777" w:rsidR="002709EC" w:rsidRDefault="00270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charset w:val="00"/>
    <w:family w:val="auto"/>
    <w:pitch w:val="variable"/>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47472" w14:textId="77777777" w:rsidR="002709EC" w:rsidRDefault="002709EC">
      <w:r>
        <w:rPr>
          <w:color w:val="000000"/>
        </w:rPr>
        <w:separator/>
      </w:r>
    </w:p>
  </w:footnote>
  <w:footnote w:type="continuationSeparator" w:id="0">
    <w:p w14:paraId="57004FF2" w14:textId="77777777" w:rsidR="002709EC" w:rsidRDefault="002709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173C7"/>
    <w:multiLevelType w:val="multilevel"/>
    <w:tmpl w:val="CE169B6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591397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5B5F00"/>
    <w:rsid w:val="002709EC"/>
    <w:rsid w:val="005B5F00"/>
    <w:rsid w:val="006D3CD4"/>
    <w:rsid w:val="00E254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15ABA"/>
  <w15:docId w15:val="{D38E8E46-5ED6-4378-AAE6-56B86326A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de-DE" w:eastAsia="ja-JP" w:bidi="fa-IR"/>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ResimYazs">
    <w:name w:val="caption"/>
    <w:basedOn w:val="Standard"/>
    <w:pPr>
      <w:suppressLineNumbers/>
      <w:spacing w:before="120" w:after="120"/>
    </w:pPr>
    <w:rPr>
      <w:i/>
      <w:iCs/>
    </w:rPr>
  </w:style>
  <w:style w:type="paragraph" w:customStyle="1" w:styleId="Index">
    <w:name w:val="Index"/>
    <w:basedOn w:val="Standard"/>
    <w:pPr>
      <w:suppressLineNumbers/>
    </w:pPr>
  </w:style>
  <w:style w:type="character" w:styleId="Kpr">
    <w:name w:val="Hyperlink"/>
    <w:basedOn w:val="VarsaylanParagrafYazTipi"/>
    <w:rPr>
      <w:color w:val="467886"/>
      <w:u w:val="single"/>
    </w:rPr>
  </w:style>
  <w:style w:type="character" w:styleId="zmlenmeyenBahsetme">
    <w:name w:val="Unresolved Mention"/>
    <w:basedOn w:val="VarsaylanParagrafYazTipi"/>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ersonel.iyte.edu.tr/wp-content/uploads/sites/106/2023/09/&#304;YTE-Atama-Y&#252;kseketme-SENATO-Teklifi-Final-Edition-15.06.2023-Y&#214;K-Kurul-Karar&#305;.pdf" TargetMode="External"/><Relationship Id="rId3" Type="http://schemas.openxmlformats.org/officeDocument/2006/relationships/settings" Target="settings.xml"/><Relationship Id="rId7" Type="http://schemas.openxmlformats.org/officeDocument/2006/relationships/hyperlink" Target="mailto:onurdemirors@iyte.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1322</Words>
  <Characters>7540</Characters>
  <Application>Microsoft Office Word</Application>
  <DocSecurity>0</DocSecurity>
  <Lines>62</Lines>
  <Paragraphs>17</Paragraphs>
  <ScaleCrop>false</ScaleCrop>
  <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Aytuğ ONAN</cp:lastModifiedBy>
  <cp:revision>2</cp:revision>
  <dcterms:created xsi:type="dcterms:W3CDTF">2026-09-22T16:46:00Z</dcterms:created>
  <dcterms:modified xsi:type="dcterms:W3CDTF">2026-09-22T16:46:00Z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